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7D13">
      <w:pPr>
        <w:jc w:val="both"/>
        <w:rPr>
          <w:rFonts w:ascii="Arial Black" w:hAnsi="Arial Black" w:cs="Times New Roman"/>
          <w:b/>
          <w:color w:val="00B050"/>
          <w:sz w:val="24"/>
          <w:szCs w:val="24"/>
        </w:rPr>
      </w:pPr>
    </w:p>
    <w:p w14:paraId="28978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Style w:val="8"/>
          <w:rFonts w:hint="default" w:ascii="Tahoma" w:hAnsi="Tahoma" w:eastAsia="Tahoma" w:cs="Tahoma"/>
          <w:i w:val="0"/>
          <w:iCs w:val="0"/>
          <w:caps w:val="0"/>
          <w:color w:val="003963"/>
          <w:spacing w:val="0"/>
          <w:kern w:val="0"/>
          <w:sz w:val="26"/>
          <w:szCs w:val="26"/>
          <w:shd w:val="clear" w:fill="FFFFFF"/>
          <w:lang w:val="en-US" w:eastAsia="zh-CN" w:bidi="ar"/>
        </w:rPr>
        <w:t>Уважаемые педагоги!</w:t>
      </w:r>
    </w:p>
    <w:p w14:paraId="0895E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Style w:val="8"/>
          <w:rFonts w:hint="default" w:ascii="Tahoma" w:hAnsi="Tahoma" w:eastAsia="Tahoma" w:cs="Tahoma"/>
          <w:i w:val="0"/>
          <w:iCs w:val="0"/>
          <w:caps w:val="0"/>
          <w:color w:val="003963"/>
          <w:spacing w:val="0"/>
          <w:kern w:val="0"/>
          <w:sz w:val="26"/>
          <w:szCs w:val="26"/>
          <w:shd w:val="clear" w:fill="FFFFFF"/>
          <w:lang w:val="en-US" w:eastAsia="zh-CN" w:bidi="ar"/>
        </w:rPr>
        <w:t>Предлагаю обратить внимание на сайты и интернет - ресурсы, которые помогут плодотворно организовать обучение дошкольников .</w:t>
      </w:r>
    </w:p>
    <w:p w14:paraId="1E517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555555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 w14:paraId="03A33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555555"/>
          <w:spacing w:val="0"/>
          <w:sz w:val="16"/>
          <w:szCs w:val="16"/>
        </w:rPr>
      </w:pPr>
      <w:bookmarkStart w:id="0" w:name="_GoBack"/>
      <w:bookmarkEnd w:id="0"/>
    </w:p>
    <w:p w14:paraId="73571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Style w:val="8"/>
          <w:rFonts w:hint="default" w:ascii="Tahoma" w:hAnsi="Tahoma" w:eastAsia="Tahoma" w:cs="Tahoma"/>
          <w:i w:val="0"/>
          <w:iCs w:val="0"/>
          <w:caps w:val="0"/>
          <w:color w:val="003963"/>
          <w:spacing w:val="0"/>
          <w:kern w:val="0"/>
          <w:sz w:val="26"/>
          <w:szCs w:val="26"/>
          <w:shd w:val="clear" w:fill="FFFFFF"/>
          <w:lang w:val="en-US" w:eastAsia="zh-CN" w:bidi="ar"/>
        </w:rPr>
      </w:pPr>
    </w:p>
    <w:p w14:paraId="628824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"https://o-krohe.ru/razvivayushchie-metodiki/glen-doman/"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Методика Гелена Домана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43C722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"https://kroha.info/razvitie/metodika-rannego-razvitiya-marii-montessori"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Методика Монтессори​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"https://yandex.ru/search/?text=%D0%BC%D0%B5%D1%82%D0%BE%D0%B4%D0%B8%D0%BA%D0%B0 %D0%BC%D0%BE%D0%BD%D1%82%D0%B5%D1%81%D1%81%D0%BE%D1%80%D0%B8 %D1%81%D1%83%D1%82%D1%8C %D0%B8 %D0%BF%D1%80%D0%B8%D0%BD%D1%86%D0%B8%D0%BF%D1%8B&amp;lr=7&amp;clid=2268950&amp;win=309"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FF6A5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Методика Никитиных</w:t>
      </w:r>
    </w:p>
    <w:p w14:paraId="0B1E7A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"https://www.gnomik.ru/articles/art-metodika-i-kubiki-zaytseva/"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Методика Зайцева​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AFE9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"https://chudo-udo.info/"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Образовательный портал "Чудо - Юдо"​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"http://www.razvitierebenka.com/"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Образовательный портал "Развитие ребенка"​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"http://detskiy-sad.com/"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Образовательный портал "Все для детского сада"​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"http://doshkolnik.ru/"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Журнал "Дошкольник.ру"</w:t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84B3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Педагогический интернет-портал для педагогов «О детстве»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"http://www.o-detstve.ru/"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http://www.o-detstve.ru/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48E2B5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Методические материалы, конкурсы, обсуждения вопросов воспитания, образования и творчества детей.</w:t>
      </w:r>
    </w:p>
    <w:p w14:paraId="64AD6A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Международный образовательный портал «maam.ru»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"http://www.maam.ru/"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http://www.maam.ru/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0A3DE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«Твой детский мир»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"http://www.detskiy-mir.net/"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http://www.detskiy-mir.net/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486C2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«Кошки – мышки» детский развлекательно-развивающий сайт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"http://koshki-mishki.ru/"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http://koshki-mishki.ru/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74CC8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«Теремок»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"http://www.teremoc.ru/"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http://www.teremoc.ru/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96C64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«Смешарики»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"http://www.smeshariki.ru/"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http://www.smeshariki.ru/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B49C1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"Детский психолог"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"http://www.childpsy.ru/"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http://www.childpsy.ru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AE035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"Логопед"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"http://www.logoped.ru/"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http://www.logoped.ru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270D0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"Консультации для воспитателей"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"http://www.moi-detsad.ru/konsultac.htm"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http://www.moi-detsad.ru/konsultac.htm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5F16E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"Раннее развитие"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"http://www.danilova.ru/storage/present.htm"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http://www.danilova.ru/storage/present.htm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7560D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"Дети на куличках, игры он-лайн, уроки музыки"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"http://children.kulichki.net/"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http://children.kulichki.net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80BF1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"Уход за детьми, игры, сказки, массаж для малышей"-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"http://www.bibicall.ru/"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http://www.bibicall.ru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8747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"Обучение, воспитание, он-лайн игры, здоровье, питание детей"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"http://www.deti.ru/"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http://www.deti.ru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839C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"Дети в Интернете, графика, рисунки, перлы, стихи"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"http://www.kudesniki.ru/gallery"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http://www.kudesniki.ru/gallery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8E864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"Игры для детей"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"http://rukh.hole.ru:8080/games"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http://rukh.hole.ru:8080/games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C66E3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"Почитай-ка», детский сказочный журнал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"http://www.cofe.ru/read-ka"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http://www.cofe.ru/read-ka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7907B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"Сказки"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"http://www.e-skazki.narod.ru/"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http://www.e-skazki.narod.ru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AF9FD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"Детский мир: загадки, песенки, мультфильмы, детеныши животных"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"http://www.skazochki.narod.ru/"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http://www.skazochki.narod.ru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6BD363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"Детский поисковик, всё для детей"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"http://www.agakids.ru/"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http://www.agakids.ru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8DBFA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"Детская «игровая комната»: песни, стихи, игры"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"http://www.playroom.com.ru/"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http://www.playroom.com.ru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E58FE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Детский сайт «Всё о мультиках»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"http://www.myltik.ru/"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http://www.myltik.ru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DBACC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"Электронные сказки он-лайн"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"http://www.e-skazki.narod.ru/"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http://www.e-skazki.narod.ru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E181E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«Медиадошкольник»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"http://xn--80ahbbqcnbhdsjb2lrc.xn--p1ai/obuchenie/elektronnie-posobiya-dlya-razvitiya-rechi-doshkolnikov"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http://медиадошкольник.рф/obuchenie/elektronnie-posobiya-dlya-razvitiya-rechi-doshkolnikov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51E61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"Виртуальный детский сад" - </w:t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"http://www.edusite.ru/p383aa1.html" </w:instrText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http://www.edusite.ru/p383aa1.html</w:t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ADEC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u w:val="single"/>
          <w:shd w:val="clear" w:fill="FFFFFF"/>
        </w:rPr>
        <w:t>Интерактивные энциклопедии</w:t>
      </w:r>
    </w:p>
    <w:p w14:paraId="3B43BF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 Semilight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u w:val="single"/>
          <w:shd w:val="clear" w:fill="FFFFFF"/>
        </w:rPr>
        <w:t>для дошкольников и их родителей</w:t>
      </w:r>
    </w:p>
    <w:p w14:paraId="23658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"http://megabook.ru/"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Мегаэнциклопедия Кирилла и Мефодия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56763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"http://zanimatelnaia-istoria.narod.ru/"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Занимательная энциклопедия истории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6D616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"http://arch.rgdb.ru/xmlui/"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Национальная электронная детская библиотека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65FED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"http://potomy.ru/"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Детская энциклопедия ПОТОМУ.РУ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DB04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"http://www.childrenpedia.org/"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Детская энциклопедия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AB7D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"http://poznaiko.ru/"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Детская онлайн энциклопедия Poznaiko.RU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E770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"http://ya-uznayu.ru/"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Детская онлайн энциклопедия ХОЧУ ВСЁ ЗНАТЬ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ECFC4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"http://www.zooclub.ru/"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ЗООКЛУБ - мегаэнциклопедия о животных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67E311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"http://www.filin.vn.ua/"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ФИЛИН - иллюстрированная энциклопедия животных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66E7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"http://www.aboutdog.ru/"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Атлас пород собак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30C0A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"http://rvb.ru/"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Русская виртуальная библиотека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AF39D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"http://feb-web.ru/"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 Semilight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Русская литература и фольклор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C577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"http://slovarozhegova.ru/" </w:instrText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Толковый словарь Ожегова</w:t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2FACAE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Международный образовательный портал «maam.ru»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"http://www.maam.ru/"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http://www.maam.ru/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F8375B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«Твой детский мир»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"http://www.detskiy-mir.net/"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http://www.detskiy-mir.net/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65BE695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«Кошки – мышки» детский развлекательно-развивающий сайт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"http://koshki-mishki.ru/"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http://koshki-mishki.ru/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A3F283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Теремок»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"http://www.teremoc.ru/"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http://www.teremoc.ru/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9D93F3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«Смешарики»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"http://www.smeshariki.ru/"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http://www.smeshariki.ru/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7E91EC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"Детский психолог"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"http://www.childpsy.ru/"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http://www.childpsy.ru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28DD07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"Логопед"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"http://www.logoped.ru/"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http://www.logoped.ru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C68256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"Консультации для воспитателей"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"http://www.moi-detsad.ru/konsultac.htm"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http://www.moi-detsad.ru/konsultac.htm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BF6504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Раннее развитие"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"http://www.danilova.ru/storage/present.htm"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http://www.danilova.ru/storage/present.htm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A59594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"Дети на куличках, игры он-лайн, уроки музыки"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"http://children.kulichki.net/"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http://children.kulichki.net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7EB99C2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"Уход за детьми, игры, сказки, массаж для малышей"-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"http://www.bibicall.ru/"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http://www.bibicall.ru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56C0F4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"Обучение, воспитание, он-лайн игры, здоровье, питание детей" 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"http://www.deti.ru/"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http://www.deti.ru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65B5BC4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"Дети в Интернете, графика, рисунки, перлы, стихи"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"http://www.kudesniki.ru/gallery"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http://www.kudesniki.ru/gallery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6313E8E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"Игры для детей"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"http://rukh.hole.ru:8080/games"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http://rukh.hole.ru:8080/games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570F69C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Почитай-ка», детский сказочный журнал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"http://www.cofe.ru/read-ka"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http://www.cofe.ru/read-ka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30730DD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"Сказки"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"http://www.e-skazki.narod.ru/"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http://www.e-skazki.narod.ru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104229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"Детский мир: загадки, песенки, мультфильмы, детеныши животных"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"http://www.skazochki.narod.ru/"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http://www.skazochki.narod.ru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0DC64C6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"Детский поисковик, всё для детей"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"http://www.agakids.ru/"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http://www.agakids.ru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4AE758B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"Детская «игровая комната»: песни, стихи, игры"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"http://www.playroom.com.ru/"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http://www.playroom.com.ru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5E0987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Детский сайт «Всё о мультиках»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"http://www.myltik.ru/"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http://www.myltik.ru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108AA51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"Электронные сказки он-лайн"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"http://www.e-skazki.narod.ru/"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http://www.e-skazki.narod.ru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67CAECF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«Медиадошкольник»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"http://xn--80ahbbqcnbhdsjb2lrc.xn--p1ai/obuchenie/elektronnie-posobiya-dlya-razvitiya-rechi-doshkolnikov"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http://медиадошкольник.рф/obuchenie/elektronnie-posobiya-dlya-razvitiya-rechi-doshkolnikov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</w:p>
    <w:p w14:paraId="2B7BAFD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264" w:lineRule="atLeast"/>
        <w:rPr>
          <w:rFonts w:hint="default" w:ascii="Times New Roman" w:hAnsi="Times New Roman" w:eastAsia="Helvetic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"Виртуальный детский сад" 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instrText xml:space="preserve"> HYPERLINK "http://www.edusite.ru/p383aa1.html"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http://www.edusite.ru/p383aa1.html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u w:val="none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1" name="Изображение 1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73DAC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Сайты для родителей и воспитателей</w:t>
      </w:r>
    </w:p>
    <w:p w14:paraId="0432CC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"http://www.solnet.ee/"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http://www.solnet.ee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. - развивающие игры для дошкольников, рекомендации для родителей и воспитателей</w:t>
      </w:r>
    </w:p>
    <w:p w14:paraId="07CF6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"http://www.2mm.ru/razvitie/815 -"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http://www.2mm.ru/razvitie/815 -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интересная информация для родителей и воспитателей ДОУ</w:t>
      </w:r>
    </w:p>
    <w:p w14:paraId="7B9CC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"http://www.moi-detsad.ru/"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http://www.moi-detsad.ru/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всё о воспитании детей</w:t>
      </w:r>
    </w:p>
    <w:p w14:paraId="2D652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"http://allforchildren.ru/ -"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http://allforchildren.ru/ -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ВСЁ ДЛЯ ДЕТЕЙ: игры, загадки, раскраски, колыбельные, потешки, пословицы, скороговорки, поделки и многое другое</w:t>
      </w:r>
    </w:p>
    <w:p w14:paraId="5A328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"http://detsad.kittysite.net/"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http://detsad.kittysite.net/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раскраски, картинки для развития детей</w:t>
      </w:r>
    </w:p>
    <w:p w14:paraId="14429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"http://www.ourkids.ru/"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http://www.ourkids.ru/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развивающие игры, логопедия, творческие задания, книги, рукоделие, английский и др.</w:t>
      </w:r>
    </w:p>
    <w:p w14:paraId="0F050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"http://www.danilova.ru/"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http://www.danilova.ru/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всё о раннем развитии</w:t>
      </w:r>
    </w:p>
    <w:p w14:paraId="05E5FB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"http://www.razvivashki.ru/"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http://www.razvivashki.ru/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развивающие игры для детей</w:t>
      </w:r>
    </w:p>
    <w:p w14:paraId="1C505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"http://doshvozrast.ru/igra/igra.htm"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http://doshvozrast.ru/igra/igra.htm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игровая деятельность дошкольника</w:t>
      </w:r>
    </w:p>
    <w:p w14:paraId="7878D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"http://www.sakhalin.ru/boomerang/Drevesnue/podelki.htm"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http://www.sakhalin.ru/boomerang/Drevesnue/podelki.htm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поделки из природного материала</w:t>
      </w:r>
    </w:p>
    <w:p w14:paraId="6E0B6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"http://risingstar.intwayblog.net/"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http://risingstar.intwayblog.net/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сценарии праздников</w:t>
      </w:r>
    </w:p>
    <w:p w14:paraId="4D99D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"http://adalin.mospsy.ru/l_03_00/l0056.shtml"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http://adalin.mospsy.ru/l_03_00/l0056.shtml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копилка развивающих методик для детей</w:t>
      </w:r>
    </w:p>
    <w:p w14:paraId="64657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"http://www.ivalex.vistcom.ru/"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http://www.ivalex.vistcom.ru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-  «Воспитание детей дошкольного возраста в детском саду и дома»</w:t>
      </w:r>
    </w:p>
    <w:p w14:paraId="3A7D8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"http://www.detskiysad.ru/"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http://www.detskiysad.ru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- всё для детского сада</w:t>
      </w:r>
    </w:p>
    <w:p w14:paraId="42C2C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"http://pedlib.ru/"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http://pedlib.ru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- педагогическая библиотека</w:t>
      </w:r>
    </w:p>
    <w:p w14:paraId="37F94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"http://mirknig.com/"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http://mirknig.com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.- художественные книги для детей, методическая литература</w:t>
      </w:r>
    </w:p>
    <w:p w14:paraId="72082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BF5B6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Сайты педагогических сообществ</w:t>
      </w:r>
    </w:p>
    <w:p w14:paraId="21E10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"http://www.schoolexpert.ru/"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schoolexpert.ru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сайт общероссийского педагогического экспертного Интернет-сообщества</w:t>
      </w:r>
    </w:p>
    <w:p w14:paraId="34848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"http://www.1september.ru/"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1september.ru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издательский дом "Первое сентября", газета "Дошкольное образование"</w:t>
      </w:r>
    </w:p>
    <w:p w14:paraId="19B1D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"http://www.dovosp.ru/"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dovosp.ru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научно-методический журнал "Дошкольное воспитание" и иллюстрированный методический журнал "Ребенок в детском саду"</w:t>
      </w:r>
    </w:p>
    <w:p w14:paraId="4CB968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"http://www.ts-sfera.ru/"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ts-sfera.ru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научно-практический журнал "Управление дошкольным образовательным учреждением"</w:t>
      </w:r>
    </w:p>
    <w:p w14:paraId="616DC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"http://www.obruh.ru/"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obruh.ru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научно-популярный и методический журнал "Обруч"</w:t>
      </w:r>
    </w:p>
    <w:p w14:paraId="59CB5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"http://www.vestniknews.ru/"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vestniknews.ru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сборник приказов и инструкций Министерства образования и науки "Вестник образования России",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"http://prosv@prosv.ru/"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http://prosv@prosv.ru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 - издательство "Просвещение"</w:t>
      </w:r>
    </w:p>
    <w:p w14:paraId="53857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"http://sdo-journal.ru/"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http://sdo-journal.ru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 "Современное дошкольное образование: теория и практика"</w:t>
      </w:r>
    </w:p>
    <w:p w14:paraId="6DDC0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"http://www.kindereducation.com/"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http://www.kindereducation.com/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дошколёнок. Воспитание, обучение и развлечение детей</w:t>
      </w:r>
    </w:p>
    <w:p w14:paraId="361BC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20" w:right="0" w:hanging="360"/>
        <w:jc w:val="left"/>
        <w:textAlignment w:val="top"/>
        <w:rPr>
          <w:rFonts w:hint="default" w:ascii="Times New Roman" w:hAnsi="Times New Roman" w:eastAsia="Tahoma" w:cs="Times New Roman"/>
          <w:color w:val="C55A11" w:themeColor="accent2" w:themeShade="BF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·      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"http://www.dovosp.ru/"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sz w:val="28"/>
          <w:szCs w:val="28"/>
          <w:shd w:val="clear" w:fill="FFFFFF"/>
        </w:rPr>
        <w:t>http://www.dovosp.ru/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C55A11" w:themeColor="accent2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- журналы: "Дошкольное воспитание", "Музыкальный руководитель", "Ребенок в детском саду"</w:t>
      </w:r>
    </w:p>
    <w:p w14:paraId="3E15E1E1">
      <w:pPr>
        <w:jc w:val="center"/>
        <w:rPr>
          <w:rFonts w:ascii="Arial Black" w:hAnsi="Arial Black" w:cs="Times New Roman"/>
          <w:b/>
          <w:color w:val="00B050"/>
          <w:sz w:val="24"/>
          <w:szCs w:val="24"/>
        </w:rPr>
      </w:pPr>
    </w:p>
    <w:p w14:paraId="4D6B4754"/>
    <w:p w14:paraId="095A9C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0D"/>
    <w:rsid w:val="00522E5B"/>
    <w:rsid w:val="00842E0D"/>
    <w:rsid w:val="00B46D70"/>
    <w:rsid w:val="00EB5B05"/>
    <w:rsid w:val="11695906"/>
    <w:rsid w:val="52D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518</Words>
  <Characters>2957</Characters>
  <Lines>24</Lines>
  <Paragraphs>6</Paragraphs>
  <TotalTime>16</TotalTime>
  <ScaleCrop>false</ScaleCrop>
  <LinksUpToDate>false</LinksUpToDate>
  <CharactersWithSpaces>3469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2018-08-15T07:14:00Z</dcterms:created>
  <dc:creator>user</dc:creator>
  <cp:lastModifiedBy>Кристина</cp:lastModifiedBy>
  <dcterms:modified xsi:type="dcterms:W3CDTF">2025-02-09T12:58:16Z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9A44F47450284285A5A69DB9AD85EBC3_12</vt:lpwstr>
  </property>
</Properties>
</file>